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E1" w:rsidRDefault="009F2DE1" w:rsidP="009F2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F2DE1" w:rsidRDefault="009F2DE1" w:rsidP="009F2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9F2DE1" w:rsidRDefault="009F2DE1" w:rsidP="009F2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E1" w:rsidRDefault="009F2DE1" w:rsidP="009F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    </w:t>
      </w:r>
    </w:p>
    <w:p w:rsidR="009F2DE1" w:rsidRDefault="009F2DE1" w:rsidP="009F2D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декабря 2022года                                                                              №103 </w:t>
      </w:r>
    </w:p>
    <w:p w:rsidR="009F2DE1" w:rsidRDefault="009F2DE1" w:rsidP="009F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9F2DE1" w:rsidRDefault="009F2DE1" w:rsidP="009F2DE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утвержденным решением Совета 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№ 143 от 14.10.2019 года.</w:t>
      </w:r>
    </w:p>
    <w:p w:rsidR="009F2DE1" w:rsidRDefault="009F2DE1" w:rsidP="009F2DE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DE1" w:rsidRDefault="009F2DE1" w:rsidP="009F2D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Забайкальского края от 09 июня 2020 года № 195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 Забайкальского края» (с изменениями от 18.12.2020 года №566; от 17.12.2021года№512; от 11.04.2022года №130; от 13.05.2022 года №167</w:t>
      </w:r>
      <w:r w:rsidR="00CF194E">
        <w:rPr>
          <w:rFonts w:ascii="Times New Roman" w:hAnsi="Times New Roman" w:cs="Times New Roman"/>
          <w:sz w:val="28"/>
          <w:szCs w:val="28"/>
        </w:rPr>
        <w:t>, от 19.12.2022 года №626</w:t>
      </w:r>
      <w:r>
        <w:rPr>
          <w:rFonts w:ascii="Times New Roman" w:hAnsi="Times New Roman" w:cs="Times New Roman"/>
          <w:sz w:val="28"/>
          <w:szCs w:val="28"/>
        </w:rPr>
        <w:t>), руководствуясь статьей 32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9F2DE1" w:rsidRDefault="009F2DE1" w:rsidP="009F2D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14 октября 2019 года №143 следующие изменения:</w:t>
      </w:r>
    </w:p>
    <w:p w:rsidR="009F2DE1" w:rsidRDefault="009F2DE1" w:rsidP="009F2DE1">
      <w:pPr>
        <w:ind w:left="9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подпункте 3.1</w:t>
      </w:r>
      <w:r w:rsidR="00CF194E">
        <w:rPr>
          <w:rFonts w:ascii="Times New Roman" w:hAnsi="Times New Roman" w:cs="Times New Roman"/>
          <w:sz w:val="28"/>
          <w:szCs w:val="28"/>
        </w:rPr>
        <w:t>. цифру «4065» заменить на «4788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2DE1" w:rsidRDefault="00CF194E" w:rsidP="009F2DE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DE1">
        <w:rPr>
          <w:rFonts w:ascii="Times New Roman" w:hAnsi="Times New Roman" w:cs="Times New Roman"/>
          <w:sz w:val="28"/>
          <w:szCs w:val="28"/>
        </w:rPr>
        <w:t>. Действие настоящего решения распространить на правоотношение возни</w:t>
      </w:r>
      <w:r>
        <w:rPr>
          <w:rFonts w:ascii="Times New Roman" w:hAnsi="Times New Roman" w:cs="Times New Roman"/>
          <w:sz w:val="28"/>
          <w:szCs w:val="28"/>
        </w:rPr>
        <w:t>кшие с 01.10</w:t>
      </w:r>
      <w:r w:rsidR="009F2DE1">
        <w:rPr>
          <w:rFonts w:ascii="Times New Roman" w:hAnsi="Times New Roman" w:cs="Times New Roman"/>
          <w:sz w:val="28"/>
          <w:szCs w:val="28"/>
        </w:rPr>
        <w:t>.2022 года.</w:t>
      </w:r>
    </w:p>
    <w:p w:rsidR="009F2DE1" w:rsidRDefault="00CF194E" w:rsidP="009F2DE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DE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9F2DE1" w:rsidRDefault="00CF194E" w:rsidP="009F2DE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bookmarkStart w:id="0" w:name="_GoBack"/>
      <w:bookmarkEnd w:id="0"/>
      <w:r w:rsidR="009F2DE1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Уставом порядке.</w:t>
      </w:r>
    </w:p>
    <w:p w:rsidR="009F2DE1" w:rsidRDefault="009F2DE1" w:rsidP="009F2DE1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>
      <w:pPr>
        <w:rPr>
          <w:rFonts w:ascii="Times New Roman" w:hAnsi="Times New Roman" w:cs="Times New Roman"/>
          <w:sz w:val="28"/>
          <w:szCs w:val="28"/>
        </w:rPr>
      </w:pPr>
    </w:p>
    <w:p w:rsidR="009F2DE1" w:rsidRDefault="009F2DE1" w:rsidP="009F2DE1"/>
    <w:p w:rsidR="009F2DE1" w:rsidRDefault="009F2DE1" w:rsidP="009F2DE1"/>
    <w:p w:rsidR="009F2DE1" w:rsidRDefault="009F2DE1" w:rsidP="009F2DE1"/>
    <w:p w:rsidR="009F2DE1" w:rsidRDefault="009F2DE1" w:rsidP="009F2DE1"/>
    <w:p w:rsidR="001854E3" w:rsidRDefault="001854E3"/>
    <w:sectPr w:rsidR="0018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B2"/>
    <w:rsid w:val="001854E3"/>
    <w:rsid w:val="009E44B2"/>
    <w:rsid w:val="009F2DE1"/>
    <w:rsid w:val="00C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2023-01-12T00:33:00Z</dcterms:created>
  <dcterms:modified xsi:type="dcterms:W3CDTF">2023-01-12T00:38:00Z</dcterms:modified>
</cp:coreProperties>
</file>